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42" w:rsidRDefault="003B0742" w:rsidP="003B0742">
      <w:pPr>
        <w:pStyle w:val="a7"/>
        <w:jc w:val="right"/>
        <w:rPr>
          <w:color w:val="auto"/>
          <w:sz w:val="22"/>
        </w:rPr>
      </w:pPr>
      <w:r>
        <w:rPr>
          <w:color w:val="auto"/>
          <w:sz w:val="22"/>
        </w:rPr>
        <w:t>Консультация для родителей</w:t>
      </w:r>
    </w:p>
    <w:p w:rsidR="000E04E8" w:rsidRPr="003B0742" w:rsidRDefault="000E04E8" w:rsidP="003B0742">
      <w:pPr>
        <w:pStyle w:val="a7"/>
        <w:jc w:val="center"/>
        <w:rPr>
          <w:color w:val="auto"/>
          <w:sz w:val="22"/>
        </w:rPr>
      </w:pPr>
      <w:r w:rsidRPr="003B0742">
        <w:rPr>
          <w:b/>
          <w:color w:val="auto"/>
          <w:sz w:val="36"/>
        </w:rPr>
        <w:t>ПОСТАНОВКА И АВТОМАТИЗАЦИЯ ЗВУКОВ</w:t>
      </w:r>
    </w:p>
    <w:p w:rsidR="000E04E8" w:rsidRPr="000E04E8" w:rsidRDefault="000E04E8" w:rsidP="000E04E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</w:pPr>
    </w:p>
    <w:p w:rsidR="000E04E8" w:rsidRDefault="00B074F6" w:rsidP="000E04E8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Правильная речь имеет </w:t>
      </w:r>
      <w:proofErr w:type="gramStart"/>
      <w:r w:rsidRPr="00416F1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41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полноценного психофизического развития человека, особенно важна роль постановки и автоматизации звуков в детском возрасте. Ребенок с хорошо развитой речью легко вступает в общение с окружающими. Такой ребенок может понятно выразить свои желания и мысли, правильно задать вопросы, договориться со сверстниками в командной игре. И наоборот, нечеткая речь, дефекты звукопроизношения ребенка затрудняет его взаимодействие с людьми и нередко накладывает тяжелый отпечаток на его характер. Сверстники замечают </w:t>
      </w:r>
      <w:hyperlink r:id="rId4" w:anchor="speechdisorders" w:history="1">
        <w:r w:rsidRPr="00416F1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дефекты речи</w:t>
        </w:r>
      </w:hyperlink>
      <w:r w:rsidRPr="00416F1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посмеиваются, взрослые часто делают замечания. Ребенок стесняется рассказывать стихотворения, участвовать в праздниках, общаться с детьми и взрослыми. Искаженное звукопроизношение приносит ребенку немало огорчений в детском саду. А в школе эти трудности возрастают</w:t>
      </w:r>
      <w:r w:rsidR="000E04E8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41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тетрадях по русскому языку появляется масса необычных ошибок. Для овладения грамотой имеет существенное значение степень сформированное всех сторон речи. Поэтому необходимо проводить работу над постановкой и автоматизацией звуков в речи. </w:t>
      </w:r>
    </w:p>
    <w:p w:rsidR="00416F11" w:rsidRPr="00416F11" w:rsidRDefault="00B074F6" w:rsidP="000E04E8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16F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устной речи находят свое отражение в письме и чтении. Младшие школьники пишут преимущественно так, как они говорят. Поэтому среди неуспевающих школьников младших классов отмечается большой процент детей с нарушениями звукопроизношения.</w:t>
      </w:r>
    </w:p>
    <w:p w:rsidR="00B074F6" w:rsidRPr="00416F11" w:rsidRDefault="00B074F6" w:rsidP="00416F11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16F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детям требуется помощь взрослого. В одних случаях необходима специальная логопедическая работа. В других — консультации логопеда. Это зависит от степени выраженности дефекта произношения, а также от индивидуальных особенностей ребенка. Для достижения успеха необходимо создать благоприятные условия для работы по формированию правильного звукопроизношения, автоматизации звуков в речи, фонематического восприятия, звукового анализа и синтеза, пространственно-временных отношений, зрительно</w:t>
      </w:r>
      <w:r w:rsidR="000E04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16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моторной координации. </w:t>
      </w:r>
    </w:p>
    <w:p w:rsidR="00B074F6" w:rsidRPr="00416F11" w:rsidRDefault="00B074F6" w:rsidP="00416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4F6" w:rsidRPr="00416F11" w:rsidRDefault="00B074F6" w:rsidP="000E04E8">
      <w:pPr>
        <w:shd w:val="clear" w:color="auto" w:fill="FFFFFF"/>
        <w:spacing w:after="105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ru-RU"/>
        </w:rPr>
      </w:pPr>
      <w:r w:rsidRPr="00416F11">
        <w:rPr>
          <w:rFonts w:ascii="Verdana" w:eastAsia="Times New Roman" w:hAnsi="Verdana" w:cs="Times New Roman"/>
          <w:noProof/>
          <w:sz w:val="24"/>
          <w:szCs w:val="24"/>
          <w:lang w:eastAsia="ru-RU"/>
        </w:rPr>
        <w:drawing>
          <wp:inline distT="0" distB="0" distL="0" distR="0">
            <wp:extent cx="4791075" cy="3562350"/>
            <wp:effectExtent l="19050" t="0" r="9525" b="0"/>
            <wp:docPr id="68" name="Рисунок 68" descr="Схема артикуляционного аппар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Схема артикуляционного аппара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11">
        <w:rPr>
          <w:rFonts w:ascii="Arial" w:eastAsia="Times New Roman" w:hAnsi="Arial" w:cs="Arial"/>
          <w:vanish/>
          <w:sz w:val="24"/>
          <w:szCs w:val="24"/>
          <w:lang w:eastAsia="ru-RU"/>
        </w:rPr>
        <w:t>Начало формы</w:t>
      </w:r>
    </w:p>
    <w:p w:rsidR="001775D4" w:rsidRPr="00416F11" w:rsidRDefault="001775D4" w:rsidP="00416F11">
      <w:pPr>
        <w:spacing w:line="240" w:lineRule="auto"/>
        <w:rPr>
          <w:sz w:val="24"/>
          <w:szCs w:val="24"/>
        </w:rPr>
      </w:pPr>
    </w:p>
    <w:sectPr w:rsidR="001775D4" w:rsidRPr="00416F11" w:rsidSect="003B0742">
      <w:pgSz w:w="11906" w:h="16838"/>
      <w:pgMar w:top="1134" w:right="851" w:bottom="1134" w:left="1134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4F6"/>
    <w:rsid w:val="000E04E8"/>
    <w:rsid w:val="001775D4"/>
    <w:rsid w:val="002C51CB"/>
    <w:rsid w:val="003B0742"/>
    <w:rsid w:val="00416F11"/>
    <w:rsid w:val="006513A4"/>
    <w:rsid w:val="00851EE3"/>
    <w:rsid w:val="00912D56"/>
    <w:rsid w:val="00A86D61"/>
    <w:rsid w:val="00AF146C"/>
    <w:rsid w:val="00B074F6"/>
    <w:rsid w:val="00CD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D4"/>
  </w:style>
  <w:style w:type="paragraph" w:styleId="1">
    <w:name w:val="heading 1"/>
    <w:basedOn w:val="a"/>
    <w:link w:val="10"/>
    <w:uiPriority w:val="9"/>
    <w:qFormat/>
    <w:rsid w:val="00B07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4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074F6"/>
    <w:rPr>
      <w:color w:val="000000"/>
      <w:u w:val="single"/>
    </w:rPr>
  </w:style>
  <w:style w:type="paragraph" w:styleId="a4">
    <w:name w:val="Normal (Web)"/>
    <w:basedOn w:val="a"/>
    <w:uiPriority w:val="99"/>
    <w:semiHidden/>
    <w:unhideWhenUsed/>
    <w:rsid w:val="00B074F6"/>
    <w:pPr>
      <w:spacing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74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074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74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074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4F6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3B074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B074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38315">
                      <w:marLeft w:val="225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2989">
                  <w:marLeft w:val="-42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4321">
                      <w:marLeft w:val="225"/>
                      <w:marRight w:val="7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1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4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22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69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2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50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8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505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2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59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19987">
                      <w:marLeft w:val="225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25699">
                  <w:marLeft w:val="-42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6142">
                      <w:marLeft w:val="225"/>
                      <w:marRight w:val="7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5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8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94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7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logoped18.ru/termin/slovar-logopeda-bukva-r-3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Марат</cp:lastModifiedBy>
  <cp:revision>5</cp:revision>
  <cp:lastPrinted>2018-05-14T15:44:00Z</cp:lastPrinted>
  <dcterms:created xsi:type="dcterms:W3CDTF">2014-10-27T09:15:00Z</dcterms:created>
  <dcterms:modified xsi:type="dcterms:W3CDTF">2018-05-14T15:45:00Z</dcterms:modified>
</cp:coreProperties>
</file>